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E50C8" w14:textId="77777777" w:rsidR="009C48C4" w:rsidRPr="009C48C4" w:rsidRDefault="009C48C4" w:rsidP="009C48C4">
      <w:r w:rsidRPr="009C48C4">
        <w:rPr>
          <w:b/>
          <w:bCs/>
        </w:rPr>
        <w:t>Порядок обжалования судебных решений по уголовным делам</w:t>
      </w:r>
    </w:p>
    <w:p w14:paraId="66DDBD41" w14:textId="77777777" w:rsidR="009C48C4" w:rsidRPr="009C48C4" w:rsidRDefault="009C48C4" w:rsidP="009C48C4">
      <w:r w:rsidRPr="009C48C4">
        <w:t>Уголовно-процессуальное законодательство Российской Федерации гарантирует участникам уголовного судопроизводства право на обжалование судебных решений. Данный механизм направлен на обеспечение законности и справедливости судебного разбирательства, а также на устранение возможных судебных ошибок.</w:t>
      </w:r>
    </w:p>
    <w:p w14:paraId="63B25415" w14:textId="77777777" w:rsidR="009C48C4" w:rsidRPr="009C48C4" w:rsidRDefault="009C48C4" w:rsidP="009C48C4">
      <w:r w:rsidRPr="009C48C4">
        <w:t>В соответствии со статьей 389.1 Уголовно-процессуального кодекса Российской Федерации право на обжалование судебного решения принадлежит осужденному, оправданному, их защитникам и законным представителям, государственному обвинителю, потерпевшему, частному обвинителю и их законным представителям, а также иным лицам в той части, в которой судебное решение затрагивает их права и законные интересы. Гражданский истец, гражданский ответчик и их представители вправе обжаловать судебное решение в части, касающейся гражданского иска.</w:t>
      </w:r>
    </w:p>
    <w:p w14:paraId="4B5091EE" w14:textId="77777777" w:rsidR="009C48C4" w:rsidRPr="009C48C4" w:rsidRDefault="009C48C4" w:rsidP="009C48C4">
      <w:r w:rsidRPr="009C48C4">
        <w:rPr>
          <w:b/>
          <w:bCs/>
        </w:rPr>
        <w:t>Апелляционное обжалование</w:t>
      </w:r>
    </w:p>
    <w:p w14:paraId="6CFB2B4E" w14:textId="77777777" w:rsidR="009C48C4" w:rsidRPr="009C48C4" w:rsidRDefault="009C48C4" w:rsidP="009C48C4">
      <w:r w:rsidRPr="009C48C4">
        <w:t>В апелляционном порядке обжалуются судебные решения, не вступившие в законную силу.</w:t>
      </w:r>
    </w:p>
    <w:p w14:paraId="7AB932FD" w14:textId="77777777" w:rsidR="009C48C4" w:rsidRPr="009C48C4" w:rsidRDefault="009C48C4" w:rsidP="009C48C4">
      <w:r w:rsidRPr="009C48C4">
        <w:t>Согласно статье 389.4 УПК РФ апелляционная жалоба или представление на приговор либо иное решение суда первой инстанции могут быть поданы в течение 15 суток со дня провозглашения приговора. Для осужденного, содержащегося под стражей, указанный срок исчисляется со дня вручения ему копии приговора.</w:t>
      </w:r>
    </w:p>
    <w:p w14:paraId="2DE6043B" w14:textId="77777777" w:rsidR="009C48C4" w:rsidRPr="009C48C4" w:rsidRDefault="009C48C4" w:rsidP="009C48C4">
      <w:r w:rsidRPr="009C48C4">
        <w:t>Отдельные промежуточные судебные решения, в том числе об избрании меры пресечения либо о помещении лица в медицинскую организацию для проведения судебной экспертизы, могут быть обжалованы в сокращенный срок — в течение 3 суток.</w:t>
      </w:r>
    </w:p>
    <w:p w14:paraId="6C3D09B2" w14:textId="77777777" w:rsidR="009C48C4" w:rsidRPr="009C48C4" w:rsidRDefault="009C48C4" w:rsidP="009C48C4">
      <w:r w:rsidRPr="009C48C4">
        <w:t>Жалобы и представления, поданные с пропуском установленного срока, оставляются без рассмотрения. Вместе с тем при наличии уважительных причин пропуска срока, таких как болезнь или чрезвычайные обстоятельства, заинтересованное лицо вправе обратиться с ходатайством о его восстановлении. Решение по данному вопросу принимает суд первой инстанции.</w:t>
      </w:r>
    </w:p>
    <w:p w14:paraId="7CA9EFB1" w14:textId="77777777" w:rsidR="009C48C4" w:rsidRPr="009C48C4" w:rsidRDefault="009C48C4" w:rsidP="009C48C4">
      <w:r w:rsidRPr="009C48C4">
        <w:t>Закон предъявляет определенные требования к содержанию апелляционной жалобы. В ней должны быть указаны:</w:t>
      </w:r>
    </w:p>
    <w:p w14:paraId="1E5D4739" w14:textId="77777777" w:rsidR="009C48C4" w:rsidRPr="009C48C4" w:rsidRDefault="009C48C4" w:rsidP="009C48C4">
      <w:pPr>
        <w:numPr>
          <w:ilvl w:val="0"/>
          <w:numId w:val="1"/>
        </w:numPr>
      </w:pPr>
      <w:r w:rsidRPr="009C48C4">
        <w:t>наименование суда, в который подается жалоба;</w:t>
      </w:r>
    </w:p>
    <w:p w14:paraId="7B821B2A" w14:textId="77777777" w:rsidR="009C48C4" w:rsidRPr="009C48C4" w:rsidRDefault="009C48C4" w:rsidP="009C48C4">
      <w:pPr>
        <w:numPr>
          <w:ilvl w:val="0"/>
          <w:numId w:val="1"/>
        </w:numPr>
      </w:pPr>
      <w:r w:rsidRPr="009C48C4">
        <w:t>сведения о заявителе и его процессуальном положении;</w:t>
      </w:r>
    </w:p>
    <w:p w14:paraId="495902B5" w14:textId="77777777" w:rsidR="009C48C4" w:rsidRPr="009C48C4" w:rsidRDefault="009C48C4" w:rsidP="009C48C4">
      <w:pPr>
        <w:numPr>
          <w:ilvl w:val="0"/>
          <w:numId w:val="1"/>
        </w:numPr>
      </w:pPr>
      <w:r w:rsidRPr="009C48C4">
        <w:t>место жительства или место нахождения заявителя;</w:t>
      </w:r>
    </w:p>
    <w:p w14:paraId="76C9BBAF" w14:textId="77777777" w:rsidR="009C48C4" w:rsidRPr="009C48C4" w:rsidRDefault="009C48C4" w:rsidP="009C48C4">
      <w:pPr>
        <w:numPr>
          <w:ilvl w:val="0"/>
          <w:numId w:val="1"/>
        </w:numPr>
      </w:pPr>
      <w:r w:rsidRPr="009C48C4">
        <w:t>данные об обжалуемом судебном решении и уголовном деле;</w:t>
      </w:r>
    </w:p>
    <w:p w14:paraId="343211ED" w14:textId="77777777" w:rsidR="009C48C4" w:rsidRPr="009C48C4" w:rsidRDefault="009C48C4" w:rsidP="009C48C4">
      <w:pPr>
        <w:numPr>
          <w:ilvl w:val="0"/>
          <w:numId w:val="1"/>
        </w:numPr>
      </w:pPr>
      <w:r w:rsidRPr="009C48C4">
        <w:t>доводы, обосновывающие необходимость отмены или изменения судебного решения;</w:t>
      </w:r>
    </w:p>
    <w:p w14:paraId="7FE6738E" w14:textId="77777777" w:rsidR="009C48C4" w:rsidRPr="009C48C4" w:rsidRDefault="009C48C4" w:rsidP="009C48C4">
      <w:pPr>
        <w:numPr>
          <w:ilvl w:val="0"/>
          <w:numId w:val="1"/>
        </w:numPr>
      </w:pPr>
      <w:r w:rsidRPr="009C48C4">
        <w:lastRenderedPageBreak/>
        <w:t>перечень прилагаемых материалов.</w:t>
      </w:r>
    </w:p>
    <w:p w14:paraId="46EC1335" w14:textId="77777777" w:rsidR="009C48C4" w:rsidRPr="009C48C4" w:rsidRDefault="009C48C4" w:rsidP="009C48C4">
      <w:r w:rsidRPr="009C48C4">
        <w:t>Жалоба должна быть подписана лицом, ее подавшим.</w:t>
      </w:r>
    </w:p>
    <w:p w14:paraId="69A9C592" w14:textId="77777777" w:rsidR="009C48C4" w:rsidRPr="009C48C4" w:rsidRDefault="009C48C4" w:rsidP="009C48C4">
      <w:r w:rsidRPr="009C48C4">
        <w:t>До начала рассмотрения дела судом апелляционной инстанции заявитель вправе отозвать жалобу (представление), а также изменить или дополнить ее новыми доводами.</w:t>
      </w:r>
    </w:p>
    <w:p w14:paraId="310D72C4" w14:textId="77777777" w:rsidR="009C48C4" w:rsidRPr="009C48C4" w:rsidRDefault="009C48C4" w:rsidP="009C48C4">
      <w:r w:rsidRPr="009C48C4">
        <w:rPr>
          <w:b/>
          <w:bCs/>
        </w:rPr>
        <w:t>Кассационное обжалование</w:t>
      </w:r>
    </w:p>
    <w:p w14:paraId="6BF8A54A" w14:textId="77777777" w:rsidR="009C48C4" w:rsidRPr="009C48C4" w:rsidRDefault="009C48C4" w:rsidP="009C48C4">
      <w:r w:rsidRPr="009C48C4">
        <w:t>В соответствии со статьей 401.1 УПК РФ суд кассационной инстанции проверяет законность вступивших в законную силу приговоров, определений и постановлений суда.</w:t>
      </w:r>
    </w:p>
    <w:p w14:paraId="3CE9EACA" w14:textId="77777777" w:rsidR="009C48C4" w:rsidRPr="009C48C4" w:rsidRDefault="009C48C4" w:rsidP="009C48C4">
      <w:r w:rsidRPr="009C48C4">
        <w:t>При рассмотрении кассационной жалобы суд не вправе заново исследовать доказательства или устанавливать новые фактические обстоятельства. Предметом проверки являются нарушения норм уголовного и уголовно-процессуального законодательства, которые могли повлиять на исход дела.</w:t>
      </w:r>
    </w:p>
    <w:p w14:paraId="74E1183A" w14:textId="77777777" w:rsidR="009C48C4" w:rsidRPr="009C48C4" w:rsidRDefault="009C48C4" w:rsidP="009C48C4">
      <w:r w:rsidRPr="009C48C4">
        <w:t>С 10 мая 2026 года вступили в силу изменения в порядок кассационного производства, предусмотренные Федеральным законом от 09.04.2026 № 78-ФЗ.</w:t>
      </w:r>
    </w:p>
    <w:p w14:paraId="7A6B68E5" w14:textId="77777777" w:rsidR="009C48C4" w:rsidRPr="009C48C4" w:rsidRDefault="009C48C4" w:rsidP="009C48C4">
      <w:proofErr w:type="gramStart"/>
      <w:r w:rsidRPr="009C48C4">
        <w:t>Согласно новым правилам</w:t>
      </w:r>
      <w:proofErr w:type="gramEnd"/>
      <w:r w:rsidRPr="009C48C4">
        <w:t xml:space="preserve"> кассационные жалобы на приговоры и постановления мировых судей, а также на решения районных судов, вынесенные в апелляционном порядке, рассматриваются президиумами верховных судов республик, краевых, областных и приравненных к ним судов субъектов Российской Федерации.</w:t>
      </w:r>
    </w:p>
    <w:p w14:paraId="05A414E7" w14:textId="77777777" w:rsidR="009C48C4" w:rsidRPr="009C48C4" w:rsidRDefault="009C48C4" w:rsidP="009C48C4">
      <w:r w:rsidRPr="009C48C4">
        <w:t>Кроме того, введен механизм выборочной кассации. Судья единолично изучает поступившую жалобу и принимает решение о наличии либо отсутствии оснований для передачи дела на рассмотрение президиума суда.</w:t>
      </w:r>
    </w:p>
    <w:p w14:paraId="02C29134" w14:textId="77777777" w:rsidR="009C48C4" w:rsidRPr="009C48C4" w:rsidRDefault="009C48C4" w:rsidP="009C48C4">
      <w:r w:rsidRPr="009C48C4">
        <w:t>Срок кассационного обжалования по уголовным делам не ограничен. Исключение составляют случаи, когда поданная жалоба может повлечь ухудшение положения осужденного. В таких ситуациях жалоба может быть подана не позднее одного года со дня вступления обжалуемого судебного решения в законную силу.</w:t>
      </w:r>
    </w:p>
    <w:p w14:paraId="7D491C9A" w14:textId="77777777" w:rsidR="009C48C4" w:rsidRPr="009C48C4" w:rsidRDefault="009C48C4" w:rsidP="009C48C4">
      <w:r w:rsidRPr="009C48C4">
        <w:t>После рассмотрения дела судом первой кассационной инстанции судебный акт может быть обжалован в порядке второй кассации в Верховный Суд Российской Федерации.</w:t>
      </w:r>
    </w:p>
    <w:p w14:paraId="78DB404C" w14:textId="77777777" w:rsidR="009C48C4" w:rsidRPr="009C48C4" w:rsidRDefault="009C48C4" w:rsidP="009C48C4">
      <w:r w:rsidRPr="009C48C4">
        <w:t>Право на обжалование судебных решений является важнейшей гарантией защиты прав и законных интересов участников уголовного судопроизводства, обеспечивающей возможность проверки законности и обоснованности судебных актов вышестоящими судами.</w:t>
      </w:r>
    </w:p>
    <w:p w14:paraId="5094AFE7" w14:textId="77777777" w:rsidR="00C079C1" w:rsidRDefault="00C079C1"/>
    <w:sectPr w:rsidR="00C07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F488F"/>
    <w:multiLevelType w:val="multilevel"/>
    <w:tmpl w:val="A750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1535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CB"/>
    <w:rsid w:val="002C23CB"/>
    <w:rsid w:val="009C48C4"/>
    <w:rsid w:val="00BE55BD"/>
    <w:rsid w:val="00C079C1"/>
    <w:rsid w:val="00DB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87461-B5D9-4E50-B1DE-9F226D338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2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2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23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2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23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23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23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23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23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3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23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23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23C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23C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23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23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23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23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23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2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2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2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2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23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23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23C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23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23C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C23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2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638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Махнев</dc:creator>
  <cp:keywords/>
  <dc:description/>
  <cp:lastModifiedBy>Артём Махнев</cp:lastModifiedBy>
  <cp:revision>2</cp:revision>
  <dcterms:created xsi:type="dcterms:W3CDTF">2026-06-23T14:21:00Z</dcterms:created>
  <dcterms:modified xsi:type="dcterms:W3CDTF">2026-06-23T14:22:00Z</dcterms:modified>
</cp:coreProperties>
</file>