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D" w:rsidRPr="00CF3B44" w:rsidRDefault="003B48ED" w:rsidP="003B48ED">
      <w:pPr>
        <w:spacing w:line="360" w:lineRule="auto"/>
        <w:jc w:val="center"/>
        <w:rPr>
          <w:rFonts w:eastAsia="Times New Roman"/>
          <w:color w:val="000000"/>
          <w:lang w:eastAsia="ru-RU"/>
        </w:rPr>
      </w:pPr>
      <w:bookmarkStart w:id="0" w:name="_GoBack"/>
      <w:r w:rsidRPr="00CF3B44">
        <w:rPr>
          <w:rFonts w:eastAsia="Times New Roman"/>
          <w:color w:val="000000"/>
          <w:lang w:eastAsia="ru-RU"/>
        </w:rPr>
        <w:t>Порядок действий глав поселений Лискинского муниципального района в случае возникновения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 xml:space="preserve"> ситуации, относящейся к сфере межнациональных отношений, а также конфликта с этническим компонентом</w:t>
      </w:r>
    </w:p>
    <w:bookmarkEnd w:id="0"/>
    <w:p w:rsidR="003B48ED" w:rsidRPr="00CF3B44" w:rsidRDefault="003B48ED" w:rsidP="003B48ED">
      <w:pPr>
        <w:tabs>
          <w:tab w:val="left" w:pos="3706"/>
        </w:tabs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</w:t>
      </w:r>
      <w:r w:rsidRPr="00CF3B44">
        <w:rPr>
          <w:rFonts w:eastAsia="Times New Roman"/>
          <w:color w:val="000000"/>
          <w:lang w:eastAsia="ru-RU"/>
        </w:rPr>
        <w:tab/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1. </w:t>
      </w:r>
      <w:proofErr w:type="gramStart"/>
      <w:r w:rsidRPr="00CF3B44">
        <w:rPr>
          <w:rFonts w:eastAsia="Times New Roman"/>
          <w:color w:val="000000"/>
          <w:lang w:eastAsia="ru-RU"/>
        </w:rPr>
        <w:t>В случае поступления информации о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> ситуации, относящейся к сфере межнациональных отношений</w:t>
      </w:r>
      <w:r>
        <w:rPr>
          <w:rStyle w:val="a5"/>
          <w:rFonts w:eastAsia="Times New Roman"/>
          <w:color w:val="000000"/>
          <w:lang w:eastAsia="ru-RU"/>
        </w:rPr>
        <w:footnoteReference w:id="1"/>
      </w:r>
      <w:r w:rsidRPr="00CF3B44">
        <w:rPr>
          <w:rFonts w:eastAsia="Times New Roman"/>
          <w:color w:val="000000"/>
          <w:lang w:eastAsia="ru-RU"/>
        </w:rPr>
        <w:t>, а также конфликта с этническим компонентом главы поселений в течение 48 часов направляют соответствующую информацию в  антитеррористическую комиссию Лискинского муниципального района  (в электронном виде на адрес электронной почты , liski@govvrn.ru и на бумажном носителе по адресу: 397900, г.</w:t>
      </w:r>
      <w:r>
        <w:rPr>
          <w:rFonts w:eastAsia="Times New Roman"/>
          <w:color w:val="000000"/>
          <w:lang w:eastAsia="ru-RU"/>
        </w:rPr>
        <w:t xml:space="preserve"> </w:t>
      </w:r>
      <w:r w:rsidRPr="00CF3B44">
        <w:rPr>
          <w:rFonts w:eastAsia="Times New Roman"/>
          <w:color w:val="000000"/>
          <w:lang w:eastAsia="ru-RU"/>
        </w:rPr>
        <w:t>Лиски, пр.</w:t>
      </w:r>
      <w:proofErr w:type="gramEnd"/>
      <w:r w:rsidRPr="00CF3B44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CF3B44">
        <w:rPr>
          <w:rFonts w:eastAsia="Times New Roman"/>
          <w:color w:val="000000"/>
          <w:lang w:eastAsia="ru-RU"/>
        </w:rPr>
        <w:t>Ленина, 32).</w:t>
      </w:r>
      <w:proofErr w:type="gramEnd"/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2. В сообщении о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> ситуации, относящейся к сфере межнациональных отношений, рекомендуется указывать: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обстоятельства (характер) ситуации, способствующей росту напряженности межнациональных отношений;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информацию о национальной и (или) религиозной принадлежности лиц, являющихся источниками напряженности, их количество;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сведения о наличии либо отсутствии фактов противоправной деятельности со стороны представителей национальной и (или) религиозной общины, в чем они заключаются;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сведения о наличии угрозы жизни или здоровью людей;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информацию о лидерах потенциальных сторон конфликта;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сведения о наличии экстремистских лозунгов;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lastRenderedPageBreak/>
        <w:t>       - принятые меры, предложения по разрешению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> ситуации, недопущению перерастания в межнациональный конфликт;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сведения о предшествующих обращениях граждан, организаций, общественных объединений в связи с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> ситуацией в органы местного самоуправления, результатах рассмотрения обращений.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3. В сообщении о конфликте с этническим компонентом рекомендуется указывать: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обстоятельства (характер) конфликта;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наличие и характер опасности (ущерба) жизни и здоровью людей;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наличие потерпевших, жертв конфликта;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место возникновения конфликта (населенный пункт, улица, дом или иные ориентиры);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сведения о сторонах конфликта, их численность, национальную принадлежность;</w:t>
      </w:r>
    </w:p>
    <w:p w:rsidR="003B48ED" w:rsidRPr="00CF3B44" w:rsidRDefault="003B48ED" w:rsidP="003B48ED">
      <w:pPr>
        <w:spacing w:line="360" w:lineRule="auto"/>
        <w:jc w:val="both"/>
        <w:rPr>
          <w:rFonts w:eastAsia="Times New Roman"/>
          <w:color w:val="000000"/>
          <w:lang w:eastAsia="ru-RU"/>
        </w:rPr>
      </w:pPr>
      <w:r w:rsidRPr="00CF3B44">
        <w:rPr>
          <w:rFonts w:eastAsia="Times New Roman"/>
          <w:color w:val="000000"/>
          <w:lang w:eastAsia="ru-RU"/>
        </w:rPr>
        <w:t>       - принятые меры и предложения по пресечению конфликта (минимизации его последствий).</w:t>
      </w:r>
    </w:p>
    <w:p w:rsidR="00765B3A" w:rsidRDefault="003B48ED" w:rsidP="003B48ED">
      <w:r w:rsidRPr="00CF3B44">
        <w:rPr>
          <w:rFonts w:eastAsia="Times New Roman"/>
          <w:color w:val="000000"/>
          <w:lang w:eastAsia="ru-RU"/>
        </w:rPr>
        <w:t>       4. В случае поступления информации о </w:t>
      </w:r>
      <w:proofErr w:type="spellStart"/>
      <w:r w:rsidRPr="00CF3B44">
        <w:rPr>
          <w:rFonts w:eastAsia="Times New Roman"/>
          <w:color w:val="000000"/>
          <w:lang w:eastAsia="ru-RU"/>
        </w:rPr>
        <w:t>предконфликтной</w:t>
      </w:r>
      <w:proofErr w:type="spellEnd"/>
      <w:r w:rsidRPr="00CF3B44">
        <w:rPr>
          <w:rFonts w:eastAsia="Times New Roman"/>
          <w:color w:val="000000"/>
          <w:lang w:eastAsia="ru-RU"/>
        </w:rPr>
        <w:t xml:space="preserve"> ситуации, относящейся к сфере межнациональных отношений, а также конфликта с этническим компонентом глава поселения информирует </w:t>
      </w:r>
      <w:r>
        <w:rPr>
          <w:rFonts w:eastAsia="Times New Roman"/>
          <w:color w:val="000000"/>
          <w:lang w:eastAsia="ru-RU"/>
        </w:rPr>
        <w:t xml:space="preserve">главу </w:t>
      </w:r>
      <w:r w:rsidRPr="00CF3B44">
        <w:rPr>
          <w:rFonts w:eastAsia="Times New Roman"/>
          <w:color w:val="000000"/>
          <w:lang w:eastAsia="ru-RU"/>
        </w:rPr>
        <w:t>Лискинского муниципального района.</w:t>
      </w:r>
    </w:p>
    <w:sectPr w:rsidR="00765B3A" w:rsidSect="00FE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FB" w:rsidRDefault="007B6AFB" w:rsidP="003B48ED">
      <w:r>
        <w:separator/>
      </w:r>
    </w:p>
  </w:endnote>
  <w:endnote w:type="continuationSeparator" w:id="0">
    <w:p w:rsidR="007B6AFB" w:rsidRDefault="007B6AFB" w:rsidP="003B4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FB" w:rsidRDefault="007B6AFB" w:rsidP="003B48ED">
      <w:r>
        <w:separator/>
      </w:r>
    </w:p>
  </w:footnote>
  <w:footnote w:type="continuationSeparator" w:id="0">
    <w:p w:rsidR="007B6AFB" w:rsidRDefault="007B6AFB" w:rsidP="003B48ED">
      <w:r>
        <w:continuationSeparator/>
      </w:r>
    </w:p>
  </w:footnote>
  <w:footnote w:id="1">
    <w:p w:rsidR="003B48ED" w:rsidRDefault="003B48ED" w:rsidP="003B48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 w:rsidRPr="00F906C1">
        <w:t>предконфликтная</w:t>
      </w:r>
      <w:proofErr w:type="spellEnd"/>
      <w:r w:rsidRPr="00F906C1">
        <w:t xml:space="preserve"> ситуация, относящаяся к сфере межнациональных отношений, – совокупность скрытых противоречий и социальной напряженности, основанная на столкновении интересов, потребностей и ценностей граждан Российской Федерации и (или) иностранных граждан (или представляющих их интересы некоммерческих организаций) либо основанная на искаженной информации и неадекватном восприятии происходящих в обществе или отдельных социальных группах </w:t>
      </w:r>
      <w:proofErr w:type="spellStart"/>
      <w:r w:rsidRPr="00F906C1">
        <w:t>социокультурных</w:t>
      </w:r>
      <w:proofErr w:type="spellEnd"/>
      <w:r w:rsidRPr="00F906C1">
        <w:t xml:space="preserve"> изменений, проецируемых на этническую или религиозную почву и создающих риски по</w:t>
      </w:r>
      <w:proofErr w:type="gramEnd"/>
      <w:r w:rsidRPr="00F906C1">
        <w:t xml:space="preserve"> ухудшению межнациональных и межконфессиональных отношений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61"/>
    <w:rsid w:val="003B48ED"/>
    <w:rsid w:val="00765B3A"/>
    <w:rsid w:val="007B6AFB"/>
    <w:rsid w:val="00AD4128"/>
    <w:rsid w:val="00FD2761"/>
    <w:rsid w:val="00FE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E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B48ED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B4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r,Ciae niinee I,Footnotes refss,Знак сноски 1,Знак сноски-FN,Ciae niinee-FN"/>
    <w:uiPriority w:val="99"/>
    <w:rsid w:val="003B48E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>SERW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Admin</cp:lastModifiedBy>
  <cp:revision>2</cp:revision>
  <dcterms:created xsi:type="dcterms:W3CDTF">2020-03-19T13:25:00Z</dcterms:created>
  <dcterms:modified xsi:type="dcterms:W3CDTF">2020-03-19T13:25:00Z</dcterms:modified>
</cp:coreProperties>
</file>